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B6" w:rsidRPr="00FD371B" w:rsidRDefault="001A36B6" w:rsidP="00FD371B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D371B">
        <w:rPr>
          <w:rFonts w:ascii="Times New Roman" w:hAnsi="Times New Roman" w:cs="Times New Roman"/>
          <w:b/>
          <w:sz w:val="24"/>
          <w:szCs w:val="28"/>
        </w:rPr>
        <w:t>Утверждаю</w:t>
      </w:r>
      <w:r w:rsidR="00FD371B">
        <w:rPr>
          <w:rFonts w:ascii="Times New Roman" w:hAnsi="Times New Roman" w:cs="Times New Roman"/>
          <w:b/>
          <w:sz w:val="24"/>
          <w:szCs w:val="28"/>
        </w:rPr>
        <w:t>:</w:t>
      </w:r>
    </w:p>
    <w:p w:rsidR="001A36B6" w:rsidRPr="00FD371B" w:rsidRDefault="001A36B6" w:rsidP="00FD371B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D371B">
        <w:rPr>
          <w:rFonts w:ascii="Times New Roman" w:hAnsi="Times New Roman" w:cs="Times New Roman"/>
          <w:b/>
          <w:sz w:val="24"/>
          <w:szCs w:val="28"/>
        </w:rPr>
        <w:t xml:space="preserve">Заведующая </w:t>
      </w:r>
      <w:r w:rsidR="003019B6" w:rsidRPr="00FD371B">
        <w:rPr>
          <w:rFonts w:ascii="Times New Roman" w:hAnsi="Times New Roman" w:cs="Times New Roman"/>
          <w:b/>
          <w:sz w:val="24"/>
          <w:szCs w:val="28"/>
        </w:rPr>
        <w:t>МБДОУ</w:t>
      </w:r>
    </w:p>
    <w:p w:rsidR="001A36B6" w:rsidRPr="00FD371B" w:rsidRDefault="008A7C1D" w:rsidP="00FD371B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D371B">
        <w:rPr>
          <w:rFonts w:ascii="Times New Roman" w:hAnsi="Times New Roman" w:cs="Times New Roman"/>
          <w:b/>
          <w:sz w:val="24"/>
          <w:szCs w:val="28"/>
        </w:rPr>
        <w:t xml:space="preserve">«Детский сад </w:t>
      </w:r>
      <w:proofErr w:type="gramStart"/>
      <w:r w:rsidRPr="00FD371B">
        <w:rPr>
          <w:rFonts w:ascii="Times New Roman" w:hAnsi="Times New Roman" w:cs="Times New Roman"/>
          <w:b/>
          <w:sz w:val="24"/>
          <w:szCs w:val="28"/>
        </w:rPr>
        <w:t>с</w:t>
      </w:r>
      <w:proofErr w:type="gramEnd"/>
      <w:r w:rsidRPr="00FD371B">
        <w:rPr>
          <w:rFonts w:ascii="Times New Roman" w:hAnsi="Times New Roman" w:cs="Times New Roman"/>
          <w:b/>
          <w:sz w:val="24"/>
          <w:szCs w:val="28"/>
        </w:rPr>
        <w:t>. Дружба</w:t>
      </w:r>
      <w:r w:rsidR="001A36B6" w:rsidRPr="00FD371B">
        <w:rPr>
          <w:rFonts w:ascii="Times New Roman" w:hAnsi="Times New Roman" w:cs="Times New Roman"/>
          <w:b/>
          <w:sz w:val="24"/>
          <w:szCs w:val="28"/>
        </w:rPr>
        <w:t>»</w:t>
      </w:r>
    </w:p>
    <w:p w:rsidR="001A36B6" w:rsidRPr="00FD371B" w:rsidRDefault="001A36B6" w:rsidP="00FD371B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D371B">
        <w:rPr>
          <w:rFonts w:ascii="Times New Roman" w:hAnsi="Times New Roman" w:cs="Times New Roman"/>
          <w:b/>
          <w:sz w:val="24"/>
          <w:szCs w:val="28"/>
        </w:rPr>
        <w:t xml:space="preserve">___________ </w:t>
      </w:r>
      <w:proofErr w:type="spellStart"/>
      <w:r w:rsidR="008A7C1D" w:rsidRPr="00FD371B">
        <w:rPr>
          <w:rFonts w:ascii="Times New Roman" w:hAnsi="Times New Roman" w:cs="Times New Roman"/>
          <w:b/>
          <w:sz w:val="24"/>
          <w:szCs w:val="28"/>
        </w:rPr>
        <w:t>Агасиева</w:t>
      </w:r>
      <w:proofErr w:type="spellEnd"/>
      <w:r w:rsidR="008A7C1D" w:rsidRPr="00FD371B">
        <w:rPr>
          <w:rFonts w:ascii="Times New Roman" w:hAnsi="Times New Roman" w:cs="Times New Roman"/>
          <w:b/>
          <w:sz w:val="24"/>
          <w:szCs w:val="28"/>
        </w:rPr>
        <w:t xml:space="preserve"> Т.Г</w:t>
      </w:r>
      <w:r w:rsidRPr="00FD371B">
        <w:rPr>
          <w:rFonts w:ascii="Times New Roman" w:hAnsi="Times New Roman" w:cs="Times New Roman"/>
          <w:b/>
          <w:sz w:val="24"/>
          <w:szCs w:val="28"/>
        </w:rPr>
        <w:t>.</w:t>
      </w:r>
    </w:p>
    <w:p w:rsidR="0063467C" w:rsidRPr="00555D96" w:rsidRDefault="00681E7A" w:rsidP="00555D96">
      <w:pPr>
        <w:tabs>
          <w:tab w:val="left" w:pos="74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19B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55D96">
        <w:rPr>
          <w:rFonts w:ascii="Times New Roman" w:hAnsi="Times New Roman" w:cs="Times New Roman"/>
          <w:b/>
          <w:bCs/>
          <w:sz w:val="24"/>
        </w:rPr>
        <w:t>Приказ № 9 от 10.09.2022</w:t>
      </w:r>
      <w:r w:rsidR="00555D96" w:rsidRPr="00555D96">
        <w:rPr>
          <w:rFonts w:ascii="Times New Roman" w:hAnsi="Times New Roman" w:cs="Times New Roman"/>
          <w:b/>
          <w:bCs/>
          <w:sz w:val="24"/>
        </w:rPr>
        <w:t>г</w:t>
      </w:r>
      <w:r w:rsidR="00555D96">
        <w:rPr>
          <w:rFonts w:ascii="Times New Roman" w:hAnsi="Times New Roman" w:cs="Times New Roman"/>
          <w:b/>
          <w:bCs/>
          <w:sz w:val="24"/>
        </w:rPr>
        <w:t>.</w:t>
      </w:r>
      <w:bookmarkStart w:id="0" w:name="_GoBack"/>
      <w:bookmarkEnd w:id="0"/>
    </w:p>
    <w:p w:rsidR="00A53335" w:rsidRPr="001A36B6" w:rsidRDefault="00681E7A" w:rsidP="001A36B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36B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5282" w:type="pct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2"/>
      </w:tblGrid>
      <w:tr w:rsidR="00955965" w:rsidRPr="001A36B6" w:rsidTr="00FD371B">
        <w:tc>
          <w:tcPr>
            <w:tcW w:w="10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4BE" w:rsidRDefault="00955965" w:rsidP="00A304B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План мероприятий по профилактике и </w:t>
            </w:r>
            <w:r w:rsidR="00F87E77" w:rsidRPr="001A3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6"/>
                <w:szCs w:val="26"/>
                <w:lang w:eastAsia="ru-RU"/>
              </w:rPr>
              <w:t>противодействию коррупции</w:t>
            </w:r>
          </w:p>
          <w:p w:rsidR="00955965" w:rsidRPr="001A36B6" w:rsidRDefault="008A7C1D" w:rsidP="00A304BE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6"/>
                <w:szCs w:val="26"/>
                <w:lang w:eastAsia="ru-RU"/>
              </w:rPr>
              <w:t>в 2022-2023</w:t>
            </w:r>
            <w:r w:rsidR="00955965" w:rsidRPr="001A3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6"/>
                <w:szCs w:val="26"/>
                <w:lang w:eastAsia="ru-RU"/>
              </w:rPr>
              <w:t xml:space="preserve"> учебном году</w:t>
            </w:r>
          </w:p>
          <w:p w:rsidR="00955965" w:rsidRPr="001A36B6" w:rsidRDefault="00955965" w:rsidP="001A36B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:rsidR="00955965" w:rsidRPr="001A36B6" w:rsidRDefault="00955965" w:rsidP="003D5590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Цель: </w:t>
            </w:r>
          </w:p>
          <w:p w:rsidR="00955965" w:rsidRPr="001A36B6" w:rsidRDefault="00955965" w:rsidP="003D5590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создание и внедрение организационно-правовых механизмов, нравственно-психологической атмосферы, направленных на эффекти</w:t>
            </w:r>
            <w:r w:rsidR="00096F1E"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вную профилактику коррупции в </w:t>
            </w:r>
            <w:r w:rsidR="003019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МБДОУ</w:t>
            </w:r>
            <w:r w:rsidR="00096F1E"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«Детский сад </w:t>
            </w:r>
            <w:r w:rsidR="003D55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8A7C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</w:t>
            </w:r>
            <w:proofErr w:type="gramEnd"/>
            <w:r w:rsidR="008A7C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Дружба</w:t>
            </w:r>
            <w:r w:rsidR="001A36B6"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  <w:p w:rsidR="00955965" w:rsidRPr="001A36B6" w:rsidRDefault="00955965" w:rsidP="003D5590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  <w:r w:rsidRPr="001A3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Задачи: </w:t>
            </w:r>
          </w:p>
          <w:p w:rsidR="00955965" w:rsidRPr="001A36B6" w:rsidRDefault="00955965" w:rsidP="001A36B6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разработка мер, направленных на обеспечение прозрачности действий ответственных лиц в условиях коррупционной ситуации; </w:t>
            </w:r>
          </w:p>
          <w:p w:rsidR="00955965" w:rsidRPr="001A36B6" w:rsidRDefault="00955965" w:rsidP="001A36B6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совершенствование методов обучения и воспитания детей нравственным нормам, составляющим основу личности, устойчивой против коррупции; </w:t>
            </w:r>
          </w:p>
          <w:p w:rsidR="00955965" w:rsidRPr="001A36B6" w:rsidRDefault="00955965" w:rsidP="001A36B6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разработка и внедрение организационно — правовых механизмов, снимающих возможность коррупционных действий; </w:t>
            </w:r>
          </w:p>
          <w:p w:rsidR="00955965" w:rsidRPr="001A36B6" w:rsidRDefault="00955965" w:rsidP="001A36B6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содействие реализации прав граждан и организации на доступ к информации о фактах корру</w:t>
            </w:r>
            <w:r w:rsidR="00FD371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пции</w:t>
            </w:r>
            <w:r w:rsidR="00B14756"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а также на их свободное освещение в средствах массовой информации (сайт детского сада). </w:t>
            </w:r>
          </w:p>
          <w:p w:rsidR="00955965" w:rsidRPr="001A36B6" w:rsidRDefault="00955965" w:rsidP="001A36B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tbl>
            <w:tblPr>
              <w:tblW w:w="1076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23"/>
              <w:gridCol w:w="1809"/>
              <w:gridCol w:w="224"/>
              <w:gridCol w:w="2410"/>
            </w:tblGrid>
            <w:tr w:rsidR="00955965" w:rsidRPr="001A36B6" w:rsidTr="001A36B6">
              <w:trPr>
                <w:trHeight w:val="607"/>
              </w:trPr>
              <w:tc>
                <w:tcPr>
                  <w:tcW w:w="6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6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Ответственный</w:t>
                  </w:r>
                </w:p>
              </w:tc>
            </w:tr>
            <w:tr w:rsidR="00955965" w:rsidRPr="001A36B6" w:rsidTr="001A36B6">
              <w:trPr>
                <w:trHeight w:val="910"/>
              </w:trPr>
              <w:tc>
                <w:tcPr>
                  <w:tcW w:w="10766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6B6" w:rsidRPr="001A36B6" w:rsidRDefault="001A36B6" w:rsidP="001A36B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1.Мер</w:t>
                  </w:r>
                  <w:r w:rsidR="007612E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ы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 по развитию правовой основы в области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 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противодействия</w:t>
                  </w:r>
                  <w:r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коррупции,  </w:t>
                  </w:r>
                </w:p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совершенствование кадровой работы  по профилактике коррупционных  правонарушений</w:t>
                  </w:r>
                </w:p>
              </w:tc>
            </w:tr>
            <w:tr w:rsidR="00955965" w:rsidRPr="001A36B6" w:rsidTr="00FD371B">
              <w:trPr>
                <w:trHeight w:val="910"/>
              </w:trPr>
              <w:tc>
                <w:tcPr>
                  <w:tcW w:w="6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1.1. Мониторинг изменений действующего законодательства в области противодействия коррупции.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8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</w:t>
                  </w:r>
                </w:p>
              </w:tc>
            </w:tr>
            <w:tr w:rsidR="00955965" w:rsidRPr="001A36B6" w:rsidTr="00FD371B">
              <w:trPr>
                <w:trHeight w:val="1213"/>
              </w:trPr>
              <w:tc>
                <w:tcPr>
                  <w:tcW w:w="6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8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</w:t>
                  </w:r>
                </w:p>
              </w:tc>
            </w:tr>
            <w:tr w:rsidR="00955965" w:rsidRPr="001A36B6" w:rsidTr="00FD371B">
              <w:trPr>
                <w:trHeight w:val="773"/>
              </w:trPr>
              <w:tc>
                <w:tcPr>
                  <w:tcW w:w="6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019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1.3. </w:t>
                  </w:r>
                  <w:r w:rsidR="003019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Р</w:t>
                  </w: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азработка плана   мероприятий п</w:t>
                  </w:r>
                  <w:r w:rsidR="00103F2F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о профилактике коррупции на 2023-2024</w:t>
                  </w: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 учебный   год.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Август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8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</w:t>
                  </w:r>
                </w:p>
              </w:tc>
            </w:tr>
            <w:tr w:rsidR="00955965" w:rsidRPr="001A36B6" w:rsidTr="00FD371B">
              <w:trPr>
                <w:trHeight w:val="897"/>
              </w:trPr>
              <w:tc>
                <w:tcPr>
                  <w:tcW w:w="6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1.4. Ознакомление   работников детского сада  с     нормативными    документами     по антикоррупционной деятельности.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8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</w:t>
                  </w:r>
                </w:p>
              </w:tc>
            </w:tr>
            <w:tr w:rsidR="00955965" w:rsidRPr="001A36B6" w:rsidTr="00FD371B">
              <w:trPr>
                <w:trHeight w:val="620"/>
              </w:trPr>
              <w:tc>
                <w:tcPr>
                  <w:tcW w:w="63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1.5  Обеспечение системы прозрачности при принятии решений по кадровым вопросам. 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8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</w:t>
                  </w:r>
                </w:p>
              </w:tc>
            </w:tr>
          </w:tbl>
          <w:p w:rsidR="00955965" w:rsidRPr="001A36B6" w:rsidRDefault="00955965" w:rsidP="001A36B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72"/>
              <w:gridCol w:w="1984"/>
              <w:gridCol w:w="2410"/>
            </w:tblGrid>
            <w:tr w:rsidR="00955965" w:rsidRPr="001A36B6" w:rsidTr="00FD371B">
              <w:tc>
                <w:tcPr>
                  <w:tcW w:w="107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A36B6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2. Меры по совершенствованию функционирования детского сада</w:t>
                  </w:r>
                </w:p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в целях предупреждения коррупции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2.1.Организация проверки достоверности представляемых гражданином персональных данных и иных сведений при поступлении на работу в ДОУ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lastRenderedPageBreak/>
                    <w:t>2.2.Организация и проведение инвентаризации  имущества по анализу эффективности использования.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Ноябрь-декабрь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88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Комиссия по инвентаризации</w:t>
                  </w:r>
                </w:p>
              </w:tc>
            </w:tr>
            <w:tr w:rsidR="00955965" w:rsidRPr="001A36B6" w:rsidTr="00FD371B">
              <w:trPr>
                <w:trHeight w:val="538"/>
              </w:trPr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2.3.Проведение внутреннего контроля:- организация и проведения ООД;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88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</w:t>
                  </w:r>
                </w:p>
              </w:tc>
            </w:tr>
            <w:tr w:rsidR="00B14756" w:rsidRPr="001A36B6" w:rsidTr="00FD371B">
              <w:tc>
                <w:tcPr>
                  <w:tcW w:w="6372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756" w:rsidRPr="001A36B6" w:rsidRDefault="00B14756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- организация питания воспитанников;</w:t>
                  </w:r>
                </w:p>
                <w:p w:rsidR="00B14756" w:rsidRPr="001A36B6" w:rsidRDefault="00B14756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- соблюдение  прав всех участников образовательного процесса.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756" w:rsidRPr="001A36B6" w:rsidRDefault="00103F2F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</w:t>
                  </w:r>
                  <w:r w:rsidR="00B14756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остоянно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4756" w:rsidRPr="001A36B6" w:rsidRDefault="00B14756" w:rsidP="003D5590">
                  <w:pPr>
                    <w:ind w:left="88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Заведующий 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2.4.Размещение  информации по антикоррупционной тематике на стенде в стенах детского сада и на сайте ДОУ:</w:t>
                  </w:r>
                </w:p>
                <w:p w:rsidR="00955965" w:rsidRPr="001A36B6" w:rsidRDefault="006D0EBF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копия лицензии на правоведения образовательной  деятельности;</w:t>
                  </w:r>
                </w:p>
                <w:p w:rsidR="00955965" w:rsidRPr="001A36B6" w:rsidRDefault="006D0EBF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свидетельство о государственной аккредитации;</w:t>
                  </w:r>
                </w:p>
                <w:p w:rsidR="00955965" w:rsidRPr="001A36B6" w:rsidRDefault="006D0EBF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-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 режим работы;</w:t>
                  </w:r>
                </w:p>
                <w:p w:rsidR="00955965" w:rsidRPr="001A36B6" w:rsidRDefault="006D0EBF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- 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график и порядок приёма </w:t>
                  </w:r>
                  <w:proofErr w:type="gramStart"/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заведующим граждан</w:t>
                  </w:r>
                  <w:proofErr w:type="gramEnd"/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 по личным  вопросам;</w:t>
                  </w:r>
                </w:p>
                <w:p w:rsidR="00955965" w:rsidRPr="001A36B6" w:rsidRDefault="006D0EBF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-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 </w:t>
                  </w:r>
                  <w:r w:rsid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лан по антикоррупционной деятельности.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88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Заведующий, ответственный за ведение сайта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2.5.Осуществление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FD371B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2.6.Проведение групповых и общих садов</w:t>
                  </w:r>
                  <w:r w:rsidR="00FD371B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ски</w:t>
                  </w: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х родительских собраний с целью разъяснения политики детского сада в отношении коррупции.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88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Заведующий, воспитатели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2.7.Проведение отчётов заведующего перед родителями воспитанников (родительский комитет)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88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  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2.8.Инструктивные совещания работников ДОУ «Коррупция и ответственность за коррупционные деяния» 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88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  </w:t>
                  </w:r>
                </w:p>
              </w:tc>
            </w:tr>
            <w:tr w:rsidR="00955965" w:rsidRPr="001A36B6" w:rsidTr="00FD371B">
              <w:tc>
                <w:tcPr>
                  <w:tcW w:w="107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3. Меры по правовому просвещению и повышению антикоррупционной компетентности сотрудников, воспитанников  ДОУ и их родителей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Ежегодно</w:t>
                  </w:r>
                </w:p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Воспитатели    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3.2. </w:t>
                  </w:r>
                  <w:proofErr w:type="gramStart"/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(«Мои права») среди воспитанников.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Апрель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Воспитатели  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3.3. Изготов</w:t>
                  </w:r>
                  <w:r w:rsidR="006D0EBF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ление памятки для родителей:  «</w:t>
                  </w: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Как противодействовать коррупции».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Сентябрь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Ответственный</w:t>
                  </w:r>
                  <w:proofErr w:type="gramEnd"/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 за профилактику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3.4. Организация участия всех работников детского сада в работе  по вопросам формирования антикоррупционного поведения.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</w:t>
                  </w:r>
                </w:p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3.5. Заседание родительского комитета по противодействию коррупции в ДОУ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Май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Ответственный</w:t>
                  </w:r>
                  <w:proofErr w:type="gramEnd"/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 за профилактику</w:t>
                  </w:r>
                </w:p>
              </w:tc>
            </w:tr>
            <w:tr w:rsidR="00955965" w:rsidRPr="001A36B6" w:rsidTr="00FD371B">
              <w:trPr>
                <w:trHeight w:val="156"/>
              </w:trPr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371B" w:rsidRDefault="00FD371B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</w:p>
                <w:p w:rsidR="00955965" w:rsidRPr="001A36B6" w:rsidRDefault="006D0EBF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lastRenderedPageBreak/>
                    <w:t>3.6.Работа с педагогами: 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круглый стол   «Формирование антикоррупционной и нравственно-правовой культуры»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371B" w:rsidRDefault="00FD371B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</w:p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371B" w:rsidRDefault="00FD371B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</w:p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lastRenderedPageBreak/>
                    <w:t>Заведующий,</w:t>
                  </w:r>
                </w:p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 Воспитатели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lastRenderedPageBreak/>
                    <w:t>3.7.Проведение НОД с воспитанниками с целью ознакомления  их с личными правами и обязанностями.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Воспитатели  </w:t>
                  </w:r>
                </w:p>
              </w:tc>
            </w:tr>
            <w:tr w:rsidR="00955965" w:rsidRPr="001A36B6" w:rsidTr="00FD371B">
              <w:tc>
                <w:tcPr>
                  <w:tcW w:w="107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4. Обеспечение  доступа родителям (законным представителям)  к информации о деятельности ДОУ, установление обратной связи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8A7C1D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4.1. Информирование родителей (законных представителей) о </w:t>
                  </w:r>
                  <w:r w:rsidR="00096F1E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правилах приема в </w:t>
                  </w:r>
                  <w:r w:rsidR="003D5590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Детский сад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4.2. 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Март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Воспитатели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4.3. Об</w:t>
                  </w:r>
                  <w:r w:rsidR="003D5590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еспечение наличия в ДОУ уголка </w:t>
                  </w: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питания, уголка  образовательных услуг с целью осуществления </w:t>
                  </w:r>
                  <w:r w:rsidR="006D0EBF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    </w:t>
                  </w: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прозрачной  деятельности детского сада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</w:t>
                  </w:r>
                </w:p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4.5. Размещение на сайте ДОУ ежегодного публичного отчета заведующего  об образовательной  и финансово-хозяйственной деятельности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1A36B6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М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ай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102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Заведующий, ответственный за ведение сайта</w:t>
                  </w:r>
                </w:p>
              </w:tc>
            </w:tr>
          </w:tbl>
          <w:p w:rsidR="00955965" w:rsidRPr="001A36B6" w:rsidRDefault="00955965" w:rsidP="001A36B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72"/>
              <w:gridCol w:w="1984"/>
              <w:gridCol w:w="2410"/>
            </w:tblGrid>
            <w:tr w:rsidR="00955965" w:rsidRPr="001A36B6" w:rsidTr="00FD371B">
              <w:tc>
                <w:tcPr>
                  <w:tcW w:w="1076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5. Взаимодействие с правоохранительными органами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 5.1 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3D5590">
                  <w:pPr>
                    <w:ind w:left="51" w:hanging="20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Администрация ДОУ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5.2 Информирование правоохранительных органов о выявленных фактах коррупции в сфере деятельности ДОУ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При выявлении фактов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3D5590" w:rsidP="003D5590">
                  <w:pPr>
                    <w:ind w:left="51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Администрация ДОУ</w:t>
                  </w:r>
                </w:p>
              </w:tc>
            </w:tr>
            <w:tr w:rsidR="00955965" w:rsidRPr="001A36B6" w:rsidTr="00FD371B">
              <w:tc>
                <w:tcPr>
                  <w:tcW w:w="6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 5.3 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955965" w:rsidP="001A36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При выявлении фактов, постоянно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1A36B6" w:rsidRDefault="003D5590" w:rsidP="003D559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 xml:space="preserve">Администрация </w:t>
                  </w:r>
                  <w:r w:rsidR="00955965" w:rsidRPr="001A36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  <w:t>ДОУ</w:t>
                  </w:r>
                </w:p>
                <w:p w:rsidR="00955965" w:rsidRPr="001A36B6" w:rsidRDefault="00955965" w:rsidP="003D5590">
                  <w:pPr>
                    <w:ind w:left="180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955965" w:rsidRPr="001A36B6" w:rsidRDefault="00955965" w:rsidP="001A36B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:rsidR="00955965" w:rsidRPr="001A36B6" w:rsidRDefault="00955965" w:rsidP="001A36B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:rsidR="00955965" w:rsidRPr="001A36B6" w:rsidRDefault="00955965" w:rsidP="001A36B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55965" w:rsidRPr="001A36B6" w:rsidRDefault="00955965" w:rsidP="001A36B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A36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hyperlink r:id="rId8" w:tgtFrame="_blank" w:tooltip="ВКонтакте" w:history="1">
              <w:r w:rsidRPr="001A36B6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6"/>
                  <w:szCs w:val="26"/>
                  <w:lang w:eastAsia="ru-RU"/>
                </w:rPr>
                <w:t>0</w:t>
              </w:r>
            </w:hyperlink>
            <w:hyperlink r:id="rId9" w:tgtFrame="_blank" w:tooltip="Одноклассники" w:history="1">
              <w:r w:rsidRPr="001A36B6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6"/>
                  <w:szCs w:val="26"/>
                  <w:lang w:eastAsia="ru-RU"/>
                </w:rPr>
                <w:t>0</w:t>
              </w:r>
            </w:hyperlink>
            <w:hyperlink r:id="rId10" w:tgtFrame="_blank" w:tooltip="Мой Мир" w:history="1">
              <w:r w:rsidRPr="001A36B6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6"/>
                  <w:szCs w:val="26"/>
                  <w:lang w:eastAsia="ru-RU"/>
                </w:rPr>
                <w:t>0</w:t>
              </w:r>
            </w:hyperlink>
          </w:p>
        </w:tc>
      </w:tr>
    </w:tbl>
    <w:p w:rsidR="00886436" w:rsidRPr="001A36B6" w:rsidRDefault="00886436" w:rsidP="001A36B6">
      <w:pPr>
        <w:jc w:val="left"/>
        <w:rPr>
          <w:rFonts w:eastAsia="Times New Roman" w:cs="Helvetica"/>
          <w:color w:val="333333"/>
          <w:sz w:val="26"/>
          <w:szCs w:val="26"/>
          <w:lang w:eastAsia="ru-RU"/>
        </w:rPr>
      </w:pPr>
    </w:p>
    <w:sectPr w:rsidR="00886436" w:rsidRPr="001A36B6" w:rsidSect="00FD371B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73" w:rsidRDefault="00387B73" w:rsidP="0063467C">
      <w:r>
        <w:separator/>
      </w:r>
    </w:p>
  </w:endnote>
  <w:endnote w:type="continuationSeparator" w:id="0">
    <w:p w:rsidR="00387B73" w:rsidRDefault="00387B73" w:rsidP="0063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73" w:rsidRDefault="00387B73" w:rsidP="0063467C">
      <w:r>
        <w:separator/>
      </w:r>
    </w:p>
  </w:footnote>
  <w:footnote w:type="continuationSeparator" w:id="0">
    <w:p w:rsidR="00387B73" w:rsidRDefault="00387B73" w:rsidP="0063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93171"/>
    <w:multiLevelType w:val="multilevel"/>
    <w:tmpl w:val="EB7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C66C6"/>
    <w:multiLevelType w:val="multilevel"/>
    <w:tmpl w:val="7F7E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E66FE"/>
    <w:multiLevelType w:val="multilevel"/>
    <w:tmpl w:val="CE3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965"/>
    <w:rsid w:val="00096F1E"/>
    <w:rsid w:val="00103F2F"/>
    <w:rsid w:val="001A36B6"/>
    <w:rsid w:val="001C4522"/>
    <w:rsid w:val="00206086"/>
    <w:rsid w:val="003019B6"/>
    <w:rsid w:val="00387B73"/>
    <w:rsid w:val="00394F29"/>
    <w:rsid w:val="003C1D72"/>
    <w:rsid w:val="003D5590"/>
    <w:rsid w:val="00545319"/>
    <w:rsid w:val="00555D96"/>
    <w:rsid w:val="005600A3"/>
    <w:rsid w:val="005E2584"/>
    <w:rsid w:val="0063467C"/>
    <w:rsid w:val="00667A65"/>
    <w:rsid w:val="00681E7A"/>
    <w:rsid w:val="006D0EBF"/>
    <w:rsid w:val="00713028"/>
    <w:rsid w:val="007612EA"/>
    <w:rsid w:val="00886436"/>
    <w:rsid w:val="008A7C1D"/>
    <w:rsid w:val="008E7A3B"/>
    <w:rsid w:val="00955965"/>
    <w:rsid w:val="00A304BE"/>
    <w:rsid w:val="00A53335"/>
    <w:rsid w:val="00A751FE"/>
    <w:rsid w:val="00A91DB4"/>
    <w:rsid w:val="00B14756"/>
    <w:rsid w:val="00C36A65"/>
    <w:rsid w:val="00E0664B"/>
    <w:rsid w:val="00E81B09"/>
    <w:rsid w:val="00F62EB3"/>
    <w:rsid w:val="00F87E77"/>
    <w:rsid w:val="00FB25B9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36"/>
  </w:style>
  <w:style w:type="paragraph" w:styleId="1">
    <w:name w:val="heading 1"/>
    <w:basedOn w:val="a"/>
    <w:link w:val="10"/>
    <w:uiPriority w:val="9"/>
    <w:qFormat/>
    <w:rsid w:val="00955965"/>
    <w:pPr>
      <w:spacing w:before="250" w:after="125"/>
      <w:jc w:val="left"/>
      <w:outlineLvl w:val="0"/>
    </w:pPr>
    <w:rPr>
      <w:rFonts w:ascii="inherit" w:eastAsia="Times New Roman" w:hAnsi="inherit" w:cs="Times New Roman"/>
      <w:kern w:val="36"/>
      <w:sz w:val="45"/>
      <w:szCs w:val="45"/>
      <w:lang w:eastAsia="ru-RU"/>
    </w:rPr>
  </w:style>
  <w:style w:type="paragraph" w:styleId="2">
    <w:name w:val="heading 2"/>
    <w:basedOn w:val="a"/>
    <w:link w:val="20"/>
    <w:uiPriority w:val="9"/>
    <w:qFormat/>
    <w:rsid w:val="00955965"/>
    <w:pPr>
      <w:spacing w:before="250" w:after="125"/>
      <w:jc w:val="left"/>
      <w:outlineLvl w:val="1"/>
    </w:pPr>
    <w:rPr>
      <w:rFonts w:ascii="inherit" w:eastAsia="Times New Roman" w:hAnsi="inherit" w:cs="Times New Roman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965"/>
    <w:rPr>
      <w:rFonts w:ascii="inherit" w:eastAsia="Times New Roman" w:hAnsi="inherit" w:cs="Times New Roman"/>
      <w:kern w:val="36"/>
      <w:sz w:val="45"/>
      <w:szCs w:val="4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965"/>
    <w:rPr>
      <w:rFonts w:ascii="inherit" w:eastAsia="Times New Roman" w:hAnsi="inherit" w:cs="Times New Roman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955965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955965"/>
    <w:rPr>
      <w:b/>
      <w:bCs/>
    </w:rPr>
  </w:style>
  <w:style w:type="paragraph" w:styleId="a5">
    <w:name w:val="Normal (Web)"/>
    <w:basedOn w:val="a"/>
    <w:uiPriority w:val="99"/>
    <w:unhideWhenUsed/>
    <w:rsid w:val="00955965"/>
    <w:pPr>
      <w:spacing w:after="12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955965"/>
    <w:pPr>
      <w:spacing w:after="12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btnwrap3">
    <w:name w:val="b-share-btn__wrap3"/>
    <w:basedOn w:val="a0"/>
    <w:rsid w:val="00955965"/>
  </w:style>
  <w:style w:type="character" w:customStyle="1" w:styleId="b-share-counter3">
    <w:name w:val="b-share-counter3"/>
    <w:basedOn w:val="a0"/>
    <w:rsid w:val="00955965"/>
    <w:rPr>
      <w:rFonts w:ascii="Arial" w:hAnsi="Arial" w:cs="Arial" w:hint="default"/>
      <w:vanish/>
      <w:webHidden w:val="0"/>
      <w:color w:val="FFFFFF"/>
      <w:sz w:val="18"/>
      <w:szCs w:val="18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5965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5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5965"/>
    <w:pPr>
      <w:pBdr>
        <w:top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5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9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346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467C"/>
  </w:style>
  <w:style w:type="paragraph" w:styleId="aa">
    <w:name w:val="footer"/>
    <w:basedOn w:val="a"/>
    <w:link w:val="ab"/>
    <w:uiPriority w:val="99"/>
    <w:semiHidden/>
    <w:unhideWhenUsed/>
    <w:rsid w:val="006346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4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36"/>
  </w:style>
  <w:style w:type="paragraph" w:styleId="1">
    <w:name w:val="heading 1"/>
    <w:basedOn w:val="a"/>
    <w:link w:val="10"/>
    <w:uiPriority w:val="9"/>
    <w:qFormat/>
    <w:rsid w:val="00955965"/>
    <w:pPr>
      <w:spacing w:before="250" w:after="125"/>
      <w:jc w:val="left"/>
      <w:outlineLvl w:val="0"/>
    </w:pPr>
    <w:rPr>
      <w:rFonts w:ascii="inherit" w:eastAsia="Times New Roman" w:hAnsi="inherit" w:cs="Times New Roman"/>
      <w:kern w:val="36"/>
      <w:sz w:val="45"/>
      <w:szCs w:val="45"/>
      <w:lang w:eastAsia="ru-RU"/>
    </w:rPr>
  </w:style>
  <w:style w:type="paragraph" w:styleId="2">
    <w:name w:val="heading 2"/>
    <w:basedOn w:val="a"/>
    <w:link w:val="20"/>
    <w:uiPriority w:val="9"/>
    <w:qFormat/>
    <w:rsid w:val="00955965"/>
    <w:pPr>
      <w:spacing w:before="250" w:after="125"/>
      <w:jc w:val="left"/>
      <w:outlineLvl w:val="1"/>
    </w:pPr>
    <w:rPr>
      <w:rFonts w:ascii="inherit" w:eastAsia="Times New Roman" w:hAnsi="inherit" w:cs="Times New Roman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965"/>
    <w:rPr>
      <w:rFonts w:ascii="inherit" w:eastAsia="Times New Roman" w:hAnsi="inherit" w:cs="Times New Roman"/>
      <w:kern w:val="36"/>
      <w:sz w:val="45"/>
      <w:szCs w:val="4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965"/>
    <w:rPr>
      <w:rFonts w:ascii="inherit" w:eastAsia="Times New Roman" w:hAnsi="inherit" w:cs="Times New Roman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955965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955965"/>
    <w:rPr>
      <w:b/>
      <w:bCs/>
    </w:rPr>
  </w:style>
  <w:style w:type="paragraph" w:styleId="a5">
    <w:name w:val="Normal (Web)"/>
    <w:basedOn w:val="a"/>
    <w:uiPriority w:val="99"/>
    <w:unhideWhenUsed/>
    <w:rsid w:val="00955965"/>
    <w:pPr>
      <w:spacing w:after="12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955965"/>
    <w:pPr>
      <w:spacing w:after="12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btnwrap3">
    <w:name w:val="b-share-btn__wrap3"/>
    <w:basedOn w:val="a0"/>
    <w:rsid w:val="00955965"/>
  </w:style>
  <w:style w:type="character" w:customStyle="1" w:styleId="b-share-counter3">
    <w:name w:val="b-share-counter3"/>
    <w:basedOn w:val="a0"/>
    <w:rsid w:val="00955965"/>
    <w:rPr>
      <w:rFonts w:ascii="Arial" w:hAnsi="Arial" w:cs="Arial" w:hint="default"/>
      <w:vanish/>
      <w:webHidden w:val="0"/>
      <w:color w:val="FFFFFF"/>
      <w:sz w:val="18"/>
      <w:szCs w:val="18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5965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5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5965"/>
    <w:pPr>
      <w:pBdr>
        <w:top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5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9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346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467C"/>
  </w:style>
  <w:style w:type="paragraph" w:styleId="aa">
    <w:name w:val="footer"/>
    <w:basedOn w:val="a"/>
    <w:link w:val="ab"/>
    <w:uiPriority w:val="99"/>
    <w:semiHidden/>
    <w:unhideWhenUsed/>
    <w:rsid w:val="006346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13696">
      <w:marLeft w:val="0"/>
      <w:marRight w:val="0"/>
      <w:marTop w:val="0"/>
      <w:marBottom w:val="0"/>
      <w:divBdr>
        <w:top w:val="single" w:sz="2" w:space="0" w:color="008000"/>
        <w:left w:val="single" w:sz="2" w:space="0" w:color="008000"/>
        <w:bottom w:val="single" w:sz="2" w:space="0" w:color="008000"/>
        <w:right w:val="single" w:sz="2" w:space="0" w:color="008000"/>
      </w:divBdr>
      <w:divsChild>
        <w:div w:id="4401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%3A%2F%2Fdetsad20.ru%2FPlan-meropriyatiy-po-profilaktike-i-protivodeystviyu-korruptsii-v-2016-2017-uchebnom-godu.html&amp;title=%D0%9C%D0%91%D0%94%D0%9E%D0%A3%20%D0%B4%D0%B5%D1%82%D1%81%D0%BA%D0%B8%D0%B9%20%D1%81%D0%B0%D0%B4%20%D0%BA%D0%BE%D0%BC%D0%B1%D0%B8%D0%BD%D0%B8%D1%80%D0%BE%D0%B2%D0%B0%D0%BD%D0%BD%D0%BE%D0%B3%D0%BE%20%D0%B2%D0%B8%D0%B4%D0%B0%20%E2%84%96%2020%20-%20%D0%9F%D0%BB%D0%B0%D0%BD%20%D0%BC%D0%B5%D1%80%D0%BE%D0%BF%D1%80%D0%B8%D1%8F%D1%82%D0%B8%D0%B9%20%D0%BF%D0%BE%20%D0%BF%D1%80%D0%BE%D1%84%D0%B8%D0%BB%D0%B0%D0%BA%D1%82%D0%B8%D0%BA%D0%B5%20%D0%B8%20%D0%BF%D1%80%D0%BE%D1%82%D0%B8%D0%B2%D0%BE%D0%B4%D0%B5%D0%B9%D1%81%D1%82%D0%B2%D0%B8%D1%8E%20%D0%BA%D0%BE%D1%80%D1%80%D1%83%D0%BF%D1%86%D0%B8%D0%B8%20%D0%B2%202016-2017%20%D1%83%D1%87%D0%B5%D0%B1%D0%BD%D0%BE%D0%BC%20%D0%B3%D0%BE%D0%B4%D1%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hare.yandex.net/go.xml?service=moimir&amp;url=http%3A%2F%2Fdetsad20.ru%2FPlan-meropriyatiy-po-profilaktike-i-protivodeystviyu-korruptsii-v-2016-2017-uchebnom-godu.html&amp;title=%D0%9C%D0%91%D0%94%D0%9E%D0%A3%20%D0%B4%D0%B5%D1%82%D1%81%D0%BA%D0%B8%D0%B9%20%D1%81%D0%B0%D0%B4%20%D0%BA%D0%BE%D0%BC%D0%B1%D0%B8%D0%BD%D0%B8%D1%80%D0%BE%D0%B2%D0%B0%D0%BD%D0%BD%D0%BE%D0%B3%D0%BE%20%D0%B2%D0%B8%D0%B4%D0%B0%20%E2%84%96%2020%20-%20%D0%9F%D0%BB%D0%B0%D0%BD%20%D0%BC%D0%B5%D1%80%D0%BE%D0%BF%D1%80%D0%B8%D1%8F%D1%82%D0%B8%D0%B9%20%D0%BF%D0%BE%20%D0%BF%D1%80%D0%BE%D1%84%D0%B8%D0%BB%D0%B0%D0%BA%D1%82%D0%B8%D0%BA%D0%B5%20%D0%B8%20%D0%BF%D1%80%D0%BE%D1%82%D0%B8%D0%B2%D0%BE%D0%B4%D0%B5%D0%B9%D1%81%D1%82%D0%B2%D0%B8%D1%8E%20%D0%BA%D0%BE%D1%80%D1%80%D1%83%D0%BF%D1%86%D0%B8%D0%B8%20%D0%B2%202016-2017%20%D1%83%D1%87%D0%B5%D0%B1%D0%BD%D0%BE%D0%BC%20%D0%B3%D0%BE%D0%B4%D1%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re.yandex.net/go.xml?service=odnoklassniki&amp;url=http%3A%2F%2Fdetsad20.ru%2FPlan-meropriyatiy-po-profilaktike-i-protivodeystviyu-korruptsii-v-2016-2017-uchebnom-godu.html&amp;title=%D0%9C%D0%91%D0%94%D0%9E%D0%A3%20%D0%B4%D0%B5%D1%82%D1%81%D0%BA%D0%B8%D0%B9%20%D1%81%D0%B0%D0%B4%20%D0%BA%D0%BE%D0%BC%D0%B1%D0%B8%D0%BD%D0%B8%D1%80%D0%BE%D0%B2%D0%B0%D0%BD%D0%BD%D0%BE%D0%B3%D0%BE%20%D0%B2%D0%B8%D0%B4%D0%B0%20%E2%84%96%2020%20-%20%D0%9F%D0%BB%D0%B0%D0%BD%20%D0%BC%D0%B5%D1%80%D0%BE%D0%BF%D1%80%D0%B8%D1%8F%D1%82%D0%B8%D0%B9%20%D0%BF%D0%BE%20%D0%BF%D1%80%D0%BE%D1%84%D0%B8%D0%BB%D0%B0%D0%BA%D1%82%D0%B8%D0%BA%D0%B5%20%D0%B8%20%D0%BF%D1%80%D0%BE%D1%82%D0%B8%D0%B2%D0%BE%D0%B4%D0%B5%D0%B9%D1%81%D1%82%D0%B2%D0%B8%D1%8E%20%D0%BA%D0%BE%D1%80%D1%80%D1%83%D0%BF%D1%86%D0%B8%D0%B8%20%D0%B2%202016-2017%20%D1%83%D1%87%D0%B5%D0%B1%D0%BD%D0%BE%D0%BC%20%D0%B3%D0%BE%D0%B4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13</cp:revision>
  <cp:lastPrinted>2022-12-07T10:28:00Z</cp:lastPrinted>
  <dcterms:created xsi:type="dcterms:W3CDTF">2018-01-12T05:49:00Z</dcterms:created>
  <dcterms:modified xsi:type="dcterms:W3CDTF">2023-04-24T13:50:00Z</dcterms:modified>
</cp:coreProperties>
</file>